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FA71B" w14:textId="0ECD1F5F" w:rsidR="00974475" w:rsidRPr="00974475" w:rsidRDefault="00974475" w:rsidP="00974475">
      <w:pPr>
        <w:spacing w:after="0" w:line="240" w:lineRule="auto"/>
        <w:jc w:val="right"/>
        <w:rPr>
          <w:rFonts w:ascii="Times New Roman" w:hAnsi="Times New Roman" w:cs="Times New Roman"/>
          <w:bCs/>
          <w:sz w:val="24"/>
          <w:szCs w:val="24"/>
        </w:rPr>
      </w:pPr>
      <w:r w:rsidRPr="00974475">
        <w:rPr>
          <w:rFonts w:ascii="Times New Roman" w:hAnsi="Times New Roman" w:cs="Times New Roman"/>
          <w:bCs/>
          <w:sz w:val="24"/>
          <w:szCs w:val="24"/>
        </w:rPr>
        <w:t xml:space="preserve">Pielikums </w:t>
      </w:r>
      <w:r>
        <w:rPr>
          <w:rFonts w:ascii="Times New Roman" w:hAnsi="Times New Roman" w:cs="Times New Roman"/>
          <w:bCs/>
          <w:sz w:val="24"/>
          <w:szCs w:val="24"/>
        </w:rPr>
        <w:t>Nr.1</w:t>
      </w:r>
    </w:p>
    <w:p w14:paraId="08732499" w14:textId="7BFA298C" w:rsidR="00974475" w:rsidRPr="00974475" w:rsidRDefault="00974475" w:rsidP="00974475">
      <w:pPr>
        <w:spacing w:after="0" w:line="240" w:lineRule="auto"/>
        <w:jc w:val="right"/>
        <w:rPr>
          <w:rFonts w:ascii="Times New Roman" w:hAnsi="Times New Roman" w:cs="Times New Roman"/>
          <w:bCs/>
          <w:sz w:val="24"/>
          <w:szCs w:val="24"/>
        </w:rPr>
      </w:pPr>
      <w:r w:rsidRPr="00974475">
        <w:rPr>
          <w:rFonts w:ascii="Times New Roman" w:hAnsi="Times New Roman" w:cs="Times New Roman"/>
          <w:bCs/>
          <w:sz w:val="24"/>
          <w:szCs w:val="24"/>
        </w:rPr>
        <w:t>Madonas novada pašvaldības domes</w:t>
      </w:r>
    </w:p>
    <w:p w14:paraId="4718E24F" w14:textId="24D17D10" w:rsidR="00974475" w:rsidRPr="00974475" w:rsidRDefault="00974475" w:rsidP="00974475">
      <w:pPr>
        <w:spacing w:after="0" w:line="240" w:lineRule="auto"/>
        <w:jc w:val="right"/>
        <w:rPr>
          <w:rFonts w:ascii="Times New Roman" w:hAnsi="Times New Roman" w:cs="Times New Roman"/>
          <w:bCs/>
          <w:sz w:val="24"/>
          <w:szCs w:val="24"/>
        </w:rPr>
      </w:pPr>
      <w:r w:rsidRPr="00974475">
        <w:rPr>
          <w:rFonts w:ascii="Times New Roman" w:hAnsi="Times New Roman" w:cs="Times New Roman"/>
          <w:bCs/>
          <w:sz w:val="24"/>
          <w:szCs w:val="24"/>
        </w:rPr>
        <w:t>26.08.2021. lēmumam Nr.125</w:t>
      </w:r>
    </w:p>
    <w:p w14:paraId="13B781FE" w14:textId="7FF3A328" w:rsidR="00974475" w:rsidRPr="00974475" w:rsidRDefault="00974475" w:rsidP="00974475">
      <w:pPr>
        <w:spacing w:after="0" w:line="240" w:lineRule="auto"/>
        <w:jc w:val="right"/>
        <w:rPr>
          <w:rFonts w:ascii="Times New Roman" w:hAnsi="Times New Roman" w:cs="Times New Roman"/>
          <w:bCs/>
          <w:sz w:val="24"/>
          <w:szCs w:val="24"/>
        </w:rPr>
      </w:pPr>
      <w:r w:rsidRPr="00974475">
        <w:rPr>
          <w:rFonts w:ascii="Times New Roman" w:hAnsi="Times New Roman" w:cs="Times New Roman"/>
          <w:bCs/>
          <w:sz w:val="24"/>
          <w:szCs w:val="24"/>
        </w:rPr>
        <w:t>(Prot.Nr.8, 4.p.)</w:t>
      </w:r>
    </w:p>
    <w:p w14:paraId="6FA502CC" w14:textId="00D2464D" w:rsidR="00867346"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Informācija par nomas objektu</w:t>
      </w:r>
    </w:p>
    <w:tbl>
      <w:tblPr>
        <w:tblStyle w:val="Reatabula"/>
        <w:tblW w:w="0" w:type="auto"/>
        <w:tblLook w:val="04A0" w:firstRow="1" w:lastRow="0" w:firstColumn="1" w:lastColumn="0" w:noHBand="0" w:noVBand="1"/>
      </w:tblPr>
      <w:tblGrid>
        <w:gridCol w:w="2547"/>
        <w:gridCol w:w="6797"/>
      </w:tblGrid>
      <w:tr w:rsidR="000C2FFF" w14:paraId="45EFD74D" w14:textId="77777777" w:rsidTr="000C2FFF">
        <w:tc>
          <w:tcPr>
            <w:tcW w:w="2547" w:type="dxa"/>
          </w:tcPr>
          <w:p w14:paraId="28694186" w14:textId="77777777" w:rsidR="000C2FFF" w:rsidRP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Nekustamā īpašuma adrese</w:t>
            </w:r>
          </w:p>
        </w:tc>
        <w:tc>
          <w:tcPr>
            <w:tcW w:w="6797" w:type="dxa"/>
          </w:tcPr>
          <w:p w14:paraId="69037D6E" w14:textId="77777777" w:rsidR="000C2FFF" w:rsidRDefault="00DF3EF5" w:rsidP="00DF3EF5">
            <w:pPr>
              <w:rPr>
                <w:rFonts w:ascii="Times New Roman" w:hAnsi="Times New Roman" w:cs="Times New Roman"/>
                <w:sz w:val="24"/>
                <w:szCs w:val="24"/>
              </w:rPr>
            </w:pPr>
            <w:r>
              <w:rPr>
                <w:rFonts w:ascii="Times New Roman" w:hAnsi="Times New Roman" w:cs="Times New Roman"/>
                <w:sz w:val="24"/>
                <w:szCs w:val="24"/>
              </w:rPr>
              <w:t>Raiņa iela 2, Sauleskalns, Bērzaunes pagasts, Madonas novads</w:t>
            </w:r>
          </w:p>
        </w:tc>
      </w:tr>
      <w:tr w:rsidR="000C2FFF" w14:paraId="165D8FE9" w14:textId="77777777" w:rsidTr="000C2FFF">
        <w:tc>
          <w:tcPr>
            <w:tcW w:w="2547" w:type="dxa"/>
          </w:tcPr>
          <w:p w14:paraId="1D2385DB" w14:textId="77777777" w:rsidR="000C2FFF" w:rsidRP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Nekustamā īpašuma (zemesgabala) kadastra Nr.</w:t>
            </w:r>
          </w:p>
        </w:tc>
        <w:tc>
          <w:tcPr>
            <w:tcW w:w="6797" w:type="dxa"/>
          </w:tcPr>
          <w:p w14:paraId="76D2F713" w14:textId="77777777" w:rsidR="000C2FFF" w:rsidRDefault="00DF3EF5" w:rsidP="00DF3EF5">
            <w:pPr>
              <w:rPr>
                <w:rFonts w:ascii="Times New Roman" w:hAnsi="Times New Roman" w:cs="Times New Roman"/>
                <w:sz w:val="24"/>
                <w:szCs w:val="24"/>
              </w:rPr>
            </w:pPr>
            <w:r>
              <w:rPr>
                <w:rFonts w:ascii="Times New Roman" w:hAnsi="Times New Roman" w:cs="Times New Roman"/>
                <w:sz w:val="24"/>
                <w:szCs w:val="24"/>
              </w:rPr>
              <w:t>7046 009 0002</w:t>
            </w:r>
          </w:p>
        </w:tc>
      </w:tr>
      <w:tr w:rsidR="000C2FFF" w14:paraId="6D8C16A9" w14:textId="77777777" w:rsidTr="000C2FFF">
        <w:tc>
          <w:tcPr>
            <w:tcW w:w="2547" w:type="dxa"/>
          </w:tcPr>
          <w:p w14:paraId="1E66A8CD" w14:textId="77777777" w:rsidR="000C2FFF" w:rsidRP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 xml:space="preserve">Zemesgabala ar kadastra apzīmējumu 70460090002 daļa, kas pieguļ </w:t>
            </w:r>
            <w:r w:rsidR="00B7609D">
              <w:rPr>
                <w:rFonts w:ascii="Times New Roman" w:hAnsi="Times New Roman" w:cs="Times New Roman"/>
                <w:b/>
                <w:sz w:val="24"/>
                <w:szCs w:val="24"/>
              </w:rPr>
              <w:t>būvēm</w:t>
            </w:r>
          </w:p>
        </w:tc>
        <w:tc>
          <w:tcPr>
            <w:tcW w:w="6797" w:type="dxa"/>
          </w:tcPr>
          <w:p w14:paraId="63667B11" w14:textId="77777777" w:rsidR="000C2FFF" w:rsidRDefault="00DF3EF5" w:rsidP="00DF3EF5">
            <w:pPr>
              <w:rPr>
                <w:rFonts w:ascii="Times New Roman" w:hAnsi="Times New Roman" w:cs="Times New Roman"/>
                <w:sz w:val="24"/>
                <w:szCs w:val="24"/>
              </w:rPr>
            </w:pPr>
            <w:r>
              <w:rPr>
                <w:rFonts w:ascii="Times New Roman" w:hAnsi="Times New Roman" w:cs="Times New Roman"/>
                <w:sz w:val="24"/>
                <w:szCs w:val="24"/>
              </w:rPr>
              <w:t>0,5</w:t>
            </w:r>
            <w:r w:rsidR="00B7609D">
              <w:rPr>
                <w:rFonts w:ascii="Times New Roman" w:hAnsi="Times New Roman" w:cs="Times New Roman"/>
                <w:sz w:val="24"/>
                <w:szCs w:val="24"/>
              </w:rPr>
              <w:t>0</w:t>
            </w:r>
            <w:r>
              <w:rPr>
                <w:rFonts w:ascii="Times New Roman" w:hAnsi="Times New Roman" w:cs="Times New Roman"/>
                <w:sz w:val="24"/>
                <w:szCs w:val="24"/>
              </w:rPr>
              <w:t xml:space="preserve"> ha</w:t>
            </w:r>
          </w:p>
        </w:tc>
      </w:tr>
      <w:tr w:rsidR="000C2FFF" w14:paraId="352FA924" w14:textId="77777777" w:rsidTr="000C2FFF">
        <w:tc>
          <w:tcPr>
            <w:tcW w:w="2547" w:type="dxa"/>
          </w:tcPr>
          <w:p w14:paraId="324E4948" w14:textId="77777777" w:rsidR="000C2FFF" w:rsidRPr="000C2FFF" w:rsidRDefault="00910E4F" w:rsidP="000C2FFF">
            <w:pPr>
              <w:jc w:val="center"/>
              <w:rPr>
                <w:rFonts w:ascii="Times New Roman" w:hAnsi="Times New Roman" w:cs="Times New Roman"/>
                <w:b/>
                <w:sz w:val="24"/>
                <w:szCs w:val="24"/>
              </w:rPr>
            </w:pPr>
            <w:r>
              <w:rPr>
                <w:rFonts w:ascii="Times New Roman" w:hAnsi="Times New Roman" w:cs="Times New Roman"/>
                <w:b/>
                <w:sz w:val="24"/>
                <w:szCs w:val="24"/>
              </w:rPr>
              <w:t xml:space="preserve">Būves </w:t>
            </w:r>
          </w:p>
        </w:tc>
        <w:tc>
          <w:tcPr>
            <w:tcW w:w="6797" w:type="dxa"/>
          </w:tcPr>
          <w:p w14:paraId="005E1A9D" w14:textId="77777777" w:rsidR="000C2FFF" w:rsidRPr="007949EA" w:rsidRDefault="007949EA" w:rsidP="00DF3EF5">
            <w:pPr>
              <w:rPr>
                <w:rFonts w:ascii="Times New Roman" w:hAnsi="Times New Roman" w:cs="Times New Roman"/>
                <w:sz w:val="24"/>
                <w:szCs w:val="24"/>
              </w:rPr>
            </w:pPr>
            <w:r>
              <w:rPr>
                <w:rFonts w:ascii="Times New Roman" w:hAnsi="Times New Roman" w:cs="Times New Roman"/>
                <w:sz w:val="24"/>
                <w:szCs w:val="24"/>
              </w:rPr>
              <w:t>1124,2 m</w:t>
            </w:r>
            <w:r w:rsidRPr="00DF3EF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roofErr w:type="spellStart"/>
            <w:r w:rsidR="00910E4F">
              <w:rPr>
                <w:rFonts w:ascii="Times New Roman" w:hAnsi="Times New Roman" w:cs="Times New Roman"/>
                <w:sz w:val="24"/>
                <w:szCs w:val="24"/>
              </w:rPr>
              <w:t>Jaunbūvējama</w:t>
            </w:r>
            <w:proofErr w:type="spellEnd"/>
            <w:r w:rsidR="00910E4F">
              <w:rPr>
                <w:rFonts w:ascii="Times New Roman" w:hAnsi="Times New Roman" w:cs="Times New Roman"/>
                <w:sz w:val="24"/>
                <w:szCs w:val="24"/>
              </w:rPr>
              <w:t xml:space="preserve"> nojume - </w:t>
            </w:r>
            <w:r w:rsidR="00DF3EF5">
              <w:rPr>
                <w:rFonts w:ascii="Times New Roman" w:hAnsi="Times New Roman" w:cs="Times New Roman"/>
                <w:sz w:val="24"/>
                <w:szCs w:val="24"/>
              </w:rPr>
              <w:t>301,3 m</w:t>
            </w:r>
            <w:r w:rsidR="00DF3EF5" w:rsidRPr="00DF3EF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un </w:t>
            </w:r>
            <w:r w:rsidR="00910E4F">
              <w:rPr>
                <w:rFonts w:ascii="Times New Roman" w:hAnsi="Times New Roman" w:cs="Times New Roman"/>
                <w:sz w:val="24"/>
                <w:szCs w:val="24"/>
              </w:rPr>
              <w:t>esoša darbnīca -8</w:t>
            </w:r>
            <w:r>
              <w:rPr>
                <w:rFonts w:ascii="Times New Roman" w:hAnsi="Times New Roman" w:cs="Times New Roman"/>
                <w:sz w:val="24"/>
                <w:szCs w:val="24"/>
              </w:rPr>
              <w:t>22,9 m</w:t>
            </w:r>
            <w:r w:rsidRPr="00DF3EF5">
              <w:rPr>
                <w:rFonts w:ascii="Times New Roman" w:hAnsi="Times New Roman" w:cs="Times New Roman"/>
                <w:sz w:val="24"/>
                <w:szCs w:val="24"/>
                <w:vertAlign w:val="superscript"/>
              </w:rPr>
              <w:t>2</w:t>
            </w:r>
            <w:r>
              <w:rPr>
                <w:rFonts w:ascii="Times New Roman" w:hAnsi="Times New Roman" w:cs="Times New Roman"/>
                <w:sz w:val="24"/>
                <w:szCs w:val="24"/>
              </w:rPr>
              <w:t>)</w:t>
            </w:r>
          </w:p>
        </w:tc>
      </w:tr>
      <w:tr w:rsidR="000C2FFF" w14:paraId="6098C034" w14:textId="77777777" w:rsidTr="000C2FFF">
        <w:tc>
          <w:tcPr>
            <w:tcW w:w="2547" w:type="dxa"/>
          </w:tcPr>
          <w:p w14:paraId="00789516" w14:textId="77777777" w:rsidR="000C2FFF" w:rsidRP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Izmantošanas mērķis</w:t>
            </w:r>
          </w:p>
        </w:tc>
        <w:tc>
          <w:tcPr>
            <w:tcW w:w="6797" w:type="dxa"/>
          </w:tcPr>
          <w:p w14:paraId="2CFC280A" w14:textId="77777777" w:rsidR="000C2FFF" w:rsidRDefault="00DF3EF5" w:rsidP="00DF3EF5">
            <w:pPr>
              <w:rPr>
                <w:rFonts w:ascii="Times New Roman" w:hAnsi="Times New Roman" w:cs="Times New Roman"/>
                <w:sz w:val="24"/>
                <w:szCs w:val="24"/>
              </w:rPr>
            </w:pPr>
            <w:r>
              <w:rPr>
                <w:rFonts w:ascii="Times New Roman" w:hAnsi="Times New Roman" w:cs="Times New Roman"/>
                <w:sz w:val="24"/>
                <w:szCs w:val="24"/>
              </w:rPr>
              <w:t xml:space="preserve">Nojume un darbnīca, kas izmantojama atbilstoši iznomātāja Projekta mērķim un </w:t>
            </w:r>
            <w:r w:rsidR="00E271EE">
              <w:rPr>
                <w:rFonts w:ascii="Times New Roman" w:hAnsi="Times New Roman" w:cs="Times New Roman"/>
                <w:sz w:val="24"/>
                <w:szCs w:val="24"/>
              </w:rPr>
              <w:t>ēk</w:t>
            </w:r>
            <w:r>
              <w:rPr>
                <w:rFonts w:ascii="Times New Roman" w:hAnsi="Times New Roman" w:cs="Times New Roman"/>
                <w:sz w:val="24"/>
                <w:szCs w:val="24"/>
              </w:rPr>
              <w:t>u telpu funkc</w:t>
            </w:r>
            <w:r w:rsidR="00E271EE">
              <w:rPr>
                <w:rFonts w:ascii="Times New Roman" w:hAnsi="Times New Roman" w:cs="Times New Roman"/>
                <w:sz w:val="24"/>
                <w:szCs w:val="24"/>
              </w:rPr>
              <w:t>ionālajam plānojumam.</w:t>
            </w:r>
          </w:p>
        </w:tc>
      </w:tr>
      <w:tr w:rsidR="000C2FFF" w14:paraId="12E71F38" w14:textId="77777777" w:rsidTr="000C2FFF">
        <w:tc>
          <w:tcPr>
            <w:tcW w:w="2547" w:type="dxa"/>
          </w:tcPr>
          <w:p w14:paraId="5F12758D" w14:textId="77777777" w:rsidR="000C2FFF" w:rsidRP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Nomas objekta nosacītā nomas maksa (</w:t>
            </w:r>
            <w:proofErr w:type="spellStart"/>
            <w:r>
              <w:rPr>
                <w:rFonts w:ascii="Times New Roman" w:hAnsi="Times New Roman" w:cs="Times New Roman"/>
                <w:b/>
                <w:sz w:val="24"/>
                <w:szCs w:val="24"/>
              </w:rPr>
              <w:t>euro</w:t>
            </w:r>
            <w:proofErr w:type="spellEnd"/>
            <w:r>
              <w:rPr>
                <w:rFonts w:ascii="Times New Roman" w:hAnsi="Times New Roman" w:cs="Times New Roman"/>
                <w:b/>
                <w:sz w:val="24"/>
                <w:szCs w:val="24"/>
              </w:rPr>
              <w:t xml:space="preserve">) par 1 ēkas </w:t>
            </w:r>
            <w:proofErr w:type="spellStart"/>
            <w:r>
              <w:rPr>
                <w:rFonts w:ascii="Times New Roman" w:hAnsi="Times New Roman" w:cs="Times New Roman"/>
                <w:b/>
                <w:sz w:val="24"/>
                <w:szCs w:val="24"/>
              </w:rPr>
              <w:t>kv.m</w:t>
            </w:r>
            <w:proofErr w:type="spellEnd"/>
            <w:r>
              <w:rPr>
                <w:rFonts w:ascii="Times New Roman" w:hAnsi="Times New Roman" w:cs="Times New Roman"/>
                <w:b/>
                <w:sz w:val="24"/>
                <w:szCs w:val="24"/>
              </w:rPr>
              <w:t>. mēnesī (izsoles sākumcena</w:t>
            </w:r>
          </w:p>
        </w:tc>
        <w:tc>
          <w:tcPr>
            <w:tcW w:w="6797" w:type="dxa"/>
          </w:tcPr>
          <w:p w14:paraId="62347E88" w14:textId="77777777" w:rsidR="000C2FFF" w:rsidRDefault="007949EA" w:rsidP="00DF3EF5">
            <w:pPr>
              <w:rPr>
                <w:rFonts w:ascii="Times New Roman" w:hAnsi="Times New Roman" w:cs="Times New Roman"/>
                <w:sz w:val="24"/>
                <w:szCs w:val="24"/>
              </w:rPr>
            </w:pPr>
            <w:r>
              <w:rPr>
                <w:rFonts w:ascii="Times New Roman" w:hAnsi="Times New Roman" w:cs="Times New Roman"/>
                <w:sz w:val="24"/>
                <w:szCs w:val="24"/>
              </w:rPr>
              <w:t xml:space="preserve">EUR 2 (divi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neieskaitot PVN. Nomas cenā tiek iekļauta maksa par </w:t>
            </w:r>
            <w:r w:rsidR="00634B50">
              <w:rPr>
                <w:rFonts w:ascii="Times New Roman" w:hAnsi="Times New Roman" w:cs="Times New Roman"/>
                <w:sz w:val="24"/>
                <w:szCs w:val="24"/>
              </w:rPr>
              <w:t>pieguļošo</w:t>
            </w:r>
            <w:r w:rsidR="0098779C">
              <w:rPr>
                <w:rFonts w:ascii="Times New Roman" w:hAnsi="Times New Roman" w:cs="Times New Roman"/>
                <w:sz w:val="24"/>
                <w:szCs w:val="24"/>
              </w:rPr>
              <w:t xml:space="preserve"> zemesgabala daļu.</w:t>
            </w:r>
          </w:p>
        </w:tc>
      </w:tr>
      <w:tr w:rsidR="000C2FFF" w14:paraId="4FD3CAF0" w14:textId="77777777" w:rsidTr="000C2FFF">
        <w:tc>
          <w:tcPr>
            <w:tcW w:w="2547" w:type="dxa"/>
          </w:tcPr>
          <w:p w14:paraId="47A56BD4" w14:textId="77777777" w:rsidR="000C2FFF" w:rsidRP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 xml:space="preserve">Izsoles solis par 1 </w:t>
            </w:r>
            <w:proofErr w:type="spellStart"/>
            <w:r>
              <w:rPr>
                <w:rFonts w:ascii="Times New Roman" w:hAnsi="Times New Roman" w:cs="Times New Roman"/>
                <w:b/>
                <w:sz w:val="24"/>
                <w:szCs w:val="24"/>
              </w:rPr>
              <w:t>kv.m</w:t>
            </w:r>
            <w:proofErr w:type="spellEnd"/>
            <w:r>
              <w:rPr>
                <w:rFonts w:ascii="Times New Roman" w:hAnsi="Times New Roman" w:cs="Times New Roman"/>
                <w:b/>
                <w:sz w:val="24"/>
                <w:szCs w:val="24"/>
              </w:rPr>
              <w:t>. mēnesī</w:t>
            </w:r>
          </w:p>
        </w:tc>
        <w:tc>
          <w:tcPr>
            <w:tcW w:w="6797" w:type="dxa"/>
          </w:tcPr>
          <w:p w14:paraId="30267E9B" w14:textId="77777777" w:rsidR="000C2FFF" w:rsidRDefault="0098779C" w:rsidP="00DF3EF5">
            <w:pPr>
              <w:rPr>
                <w:rFonts w:ascii="Times New Roman" w:hAnsi="Times New Roman" w:cs="Times New Roman"/>
                <w:sz w:val="24"/>
                <w:szCs w:val="24"/>
              </w:rPr>
            </w:pPr>
            <w:r>
              <w:rPr>
                <w:rFonts w:ascii="Times New Roman" w:hAnsi="Times New Roman" w:cs="Times New Roman"/>
                <w:sz w:val="24"/>
                <w:szCs w:val="24"/>
              </w:rPr>
              <w:t xml:space="preserve">EUR </w:t>
            </w:r>
            <w:r w:rsidR="009B4FD5">
              <w:rPr>
                <w:rFonts w:ascii="Times New Roman" w:hAnsi="Times New Roman" w:cs="Times New Roman"/>
                <w:sz w:val="24"/>
                <w:szCs w:val="24"/>
              </w:rPr>
              <w:t>0,20</w:t>
            </w:r>
            <w:r>
              <w:rPr>
                <w:rFonts w:ascii="Times New Roman" w:hAnsi="Times New Roman" w:cs="Times New Roman"/>
                <w:sz w:val="24"/>
                <w:szCs w:val="24"/>
              </w:rPr>
              <w:t xml:space="preserve"> (</w:t>
            </w:r>
            <w:r w:rsidR="009B4FD5">
              <w:rPr>
                <w:rFonts w:ascii="Times New Roman" w:hAnsi="Times New Roman" w:cs="Times New Roman"/>
                <w:sz w:val="24"/>
                <w:szCs w:val="24"/>
              </w:rPr>
              <w:t>nulle</w:t>
            </w:r>
            <w:r>
              <w:rPr>
                <w:rFonts w:ascii="Times New Roman" w:hAnsi="Times New Roman" w:cs="Times New Roman"/>
                <w:sz w:val="24"/>
                <w:szCs w:val="24"/>
              </w:rPr>
              <w:t xml:space="preserve"> </w:t>
            </w:r>
            <w:proofErr w:type="spellStart"/>
            <w:r>
              <w:rPr>
                <w:rFonts w:ascii="Times New Roman" w:hAnsi="Times New Roman" w:cs="Times New Roman"/>
                <w:sz w:val="24"/>
                <w:szCs w:val="24"/>
              </w:rPr>
              <w:t>euro</w:t>
            </w:r>
            <w:proofErr w:type="spellEnd"/>
            <w:r w:rsidR="009B4FD5">
              <w:rPr>
                <w:rFonts w:ascii="Times New Roman" w:hAnsi="Times New Roman" w:cs="Times New Roman"/>
                <w:sz w:val="24"/>
                <w:szCs w:val="24"/>
              </w:rPr>
              <w:t xml:space="preserve"> 20 centi</w:t>
            </w:r>
            <w:r>
              <w:rPr>
                <w:rFonts w:ascii="Times New Roman" w:hAnsi="Times New Roman" w:cs="Times New Roman"/>
                <w:sz w:val="24"/>
                <w:szCs w:val="24"/>
              </w:rPr>
              <w:t>)</w:t>
            </w:r>
          </w:p>
        </w:tc>
      </w:tr>
      <w:tr w:rsidR="000C2FFF" w14:paraId="5F8C952E" w14:textId="77777777" w:rsidTr="000C2FFF">
        <w:tc>
          <w:tcPr>
            <w:tcW w:w="2547" w:type="dxa"/>
          </w:tcPr>
          <w:p w14:paraId="0B1D2FBC"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Iznomāšanas termiņš</w:t>
            </w:r>
          </w:p>
        </w:tc>
        <w:tc>
          <w:tcPr>
            <w:tcW w:w="6797" w:type="dxa"/>
          </w:tcPr>
          <w:p w14:paraId="79BCEAE7" w14:textId="77777777" w:rsidR="000C2FFF" w:rsidRDefault="0098779C" w:rsidP="00DF3EF5">
            <w:pPr>
              <w:rPr>
                <w:rFonts w:ascii="Times New Roman" w:hAnsi="Times New Roman" w:cs="Times New Roman"/>
                <w:sz w:val="24"/>
                <w:szCs w:val="24"/>
              </w:rPr>
            </w:pPr>
            <w:r>
              <w:rPr>
                <w:rFonts w:ascii="Times New Roman" w:hAnsi="Times New Roman" w:cs="Times New Roman"/>
                <w:sz w:val="24"/>
                <w:szCs w:val="24"/>
              </w:rPr>
              <w:t>20 gadi</w:t>
            </w:r>
          </w:p>
        </w:tc>
      </w:tr>
      <w:tr w:rsidR="000C2FFF" w14:paraId="4889E233" w14:textId="77777777" w:rsidTr="000C2FFF">
        <w:tc>
          <w:tcPr>
            <w:tcW w:w="2547" w:type="dxa"/>
          </w:tcPr>
          <w:p w14:paraId="2F43E9E4"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Informācija par nomas objektu</w:t>
            </w:r>
          </w:p>
        </w:tc>
        <w:tc>
          <w:tcPr>
            <w:tcW w:w="6797" w:type="dxa"/>
          </w:tcPr>
          <w:p w14:paraId="5B70A40C" w14:textId="77777777" w:rsidR="00972105" w:rsidRPr="00972105" w:rsidRDefault="00972105" w:rsidP="00972105">
            <w:pPr>
              <w:rPr>
                <w:rFonts w:ascii="Times New Roman" w:hAnsi="Times New Roman" w:cs="Times New Roman"/>
                <w:sz w:val="24"/>
                <w:szCs w:val="24"/>
              </w:rPr>
            </w:pPr>
            <w:r w:rsidRPr="00972105">
              <w:rPr>
                <w:rFonts w:ascii="Times New Roman" w:hAnsi="Times New Roman" w:cs="Times New Roman"/>
                <w:sz w:val="24"/>
                <w:szCs w:val="24"/>
              </w:rPr>
              <w:t>Darbnīca ar kopējo platību 822,9 m</w:t>
            </w:r>
            <w:r w:rsidRPr="00972105">
              <w:rPr>
                <w:rFonts w:ascii="Times New Roman" w:hAnsi="Times New Roman" w:cs="Times New Roman"/>
                <w:sz w:val="24"/>
                <w:szCs w:val="24"/>
                <w:vertAlign w:val="superscript"/>
              </w:rPr>
              <w:t>2</w:t>
            </w:r>
            <w:r w:rsidRPr="00972105">
              <w:rPr>
                <w:rFonts w:ascii="Times New Roman" w:hAnsi="Times New Roman" w:cs="Times New Roman"/>
                <w:sz w:val="24"/>
                <w:szCs w:val="24"/>
              </w:rPr>
              <w:t>. Pēc plānojuma ēkā reģistrētas 15 telpas, tai skaitā astoņas ražošanas telpas, divas administratīvās telpas, tualete, koridors, priekštelpa. Ēkai izbūvētas inženierkomunikācijas.</w:t>
            </w:r>
          </w:p>
          <w:p w14:paraId="0B52407F" w14:textId="77777777" w:rsidR="00972105" w:rsidRPr="00972105" w:rsidRDefault="00972105" w:rsidP="00972105">
            <w:pPr>
              <w:rPr>
                <w:rFonts w:ascii="Times New Roman" w:hAnsi="Times New Roman" w:cs="Times New Roman"/>
                <w:sz w:val="24"/>
                <w:szCs w:val="24"/>
              </w:rPr>
            </w:pPr>
            <w:r w:rsidRPr="00972105">
              <w:rPr>
                <w:rFonts w:ascii="Times New Roman" w:hAnsi="Times New Roman" w:cs="Times New Roman"/>
                <w:sz w:val="24"/>
                <w:szCs w:val="24"/>
              </w:rPr>
              <w:t>Atbilstoši Sabiedrības ar ierobežotu atbildību “B&amp;L projekti” izstrādātajam būvprojektam “Noliktavas un nojumes ēku jaunbūve Raiņa ielā 2, Sauleskalns, Bērzaunes pagasts, Madonas novads”, projekta “Industriālās zonas, biznesa attīstības centra un uzņēmējdarbības infrastruktūras izveide Madonas novadā” ietvaros tiek būvēta nojume 301,3 m</w:t>
            </w:r>
            <w:r w:rsidRPr="00972105">
              <w:rPr>
                <w:rFonts w:ascii="Times New Roman" w:hAnsi="Times New Roman" w:cs="Times New Roman"/>
                <w:sz w:val="24"/>
                <w:szCs w:val="24"/>
                <w:vertAlign w:val="superscript"/>
              </w:rPr>
              <w:t>2</w:t>
            </w:r>
            <w:r w:rsidRPr="00972105">
              <w:rPr>
                <w:rFonts w:ascii="Times New Roman" w:hAnsi="Times New Roman" w:cs="Times New Roman"/>
                <w:sz w:val="24"/>
                <w:szCs w:val="24"/>
              </w:rPr>
              <w:t xml:space="preserve"> platībā,  divas ēkas sienas segtas ar skārda </w:t>
            </w:r>
            <w:proofErr w:type="spellStart"/>
            <w:r w:rsidRPr="00972105">
              <w:rPr>
                <w:rFonts w:ascii="Times New Roman" w:hAnsi="Times New Roman" w:cs="Times New Roman"/>
                <w:sz w:val="24"/>
                <w:szCs w:val="24"/>
              </w:rPr>
              <w:t>profillokšņu</w:t>
            </w:r>
            <w:proofErr w:type="spellEnd"/>
            <w:r w:rsidRPr="00972105">
              <w:rPr>
                <w:rFonts w:ascii="Times New Roman" w:hAnsi="Times New Roman" w:cs="Times New Roman"/>
                <w:sz w:val="24"/>
                <w:szCs w:val="24"/>
              </w:rPr>
              <w:t xml:space="preserve"> segumu, pārējās ēkas sienas ir iespējams aizvērt ar PVC auduma bīdāmajiem – industriāliem aizkariem visā ēkas augstumā. Ēkā nav izbūvētas inženierkomunikācijas, taču nepieciešamie inženiertīkli ir pievadīti līdz ēkai.</w:t>
            </w:r>
          </w:p>
          <w:p w14:paraId="6D80FD55" w14:textId="77777777" w:rsidR="00972105" w:rsidRPr="00972105" w:rsidRDefault="00972105" w:rsidP="00972105">
            <w:pPr>
              <w:rPr>
                <w:rFonts w:ascii="Times New Roman" w:hAnsi="Times New Roman" w:cs="Times New Roman"/>
                <w:sz w:val="24"/>
                <w:szCs w:val="24"/>
              </w:rPr>
            </w:pPr>
            <w:r w:rsidRPr="00972105">
              <w:rPr>
                <w:rFonts w:ascii="Times New Roman" w:hAnsi="Times New Roman" w:cs="Times New Roman"/>
                <w:sz w:val="24"/>
                <w:szCs w:val="24"/>
              </w:rPr>
              <w:t xml:space="preserve">Piekļuve Objektam paredzēta no reģionālā autoceļa P37 (tiešs </w:t>
            </w:r>
            <w:proofErr w:type="spellStart"/>
            <w:r w:rsidRPr="00972105">
              <w:rPr>
                <w:rFonts w:ascii="Times New Roman" w:hAnsi="Times New Roman" w:cs="Times New Roman"/>
                <w:sz w:val="24"/>
                <w:szCs w:val="24"/>
              </w:rPr>
              <w:t>pieslēgums</w:t>
            </w:r>
            <w:proofErr w:type="spellEnd"/>
            <w:r w:rsidRPr="00972105">
              <w:rPr>
                <w:rFonts w:ascii="Times New Roman" w:hAnsi="Times New Roman" w:cs="Times New Roman"/>
                <w:sz w:val="24"/>
                <w:szCs w:val="24"/>
              </w:rPr>
              <w:t>) un no Kārļa ielas pa divām iebrauktuvēm. Ģenerālplāna risinājums paredz ērtu piekļuvi ēkai atbilstoši paredzētajam zonējumam, kā arī tiek nodrošināti piemēroti manevru laukumi transporta tehnikai, teritorijas labiekārtojums.</w:t>
            </w:r>
          </w:p>
          <w:p w14:paraId="0883A4BC" w14:textId="77777777" w:rsidR="00972105" w:rsidRPr="00972105" w:rsidRDefault="00972105" w:rsidP="00972105">
            <w:pPr>
              <w:rPr>
                <w:rFonts w:ascii="Times New Roman" w:hAnsi="Times New Roman" w:cs="Times New Roman"/>
                <w:sz w:val="24"/>
                <w:szCs w:val="24"/>
              </w:rPr>
            </w:pPr>
            <w:r w:rsidRPr="00972105">
              <w:rPr>
                <w:rFonts w:ascii="Times New Roman" w:hAnsi="Times New Roman" w:cs="Times New Roman"/>
                <w:sz w:val="24"/>
                <w:szCs w:val="24"/>
              </w:rPr>
              <w:t>Blakus teritorijās dominē industriāla apbūve.</w:t>
            </w:r>
          </w:p>
          <w:p w14:paraId="3D5387B4" w14:textId="77777777" w:rsidR="0098779C" w:rsidRDefault="00972105" w:rsidP="00972105">
            <w:pPr>
              <w:rPr>
                <w:rFonts w:ascii="Times New Roman" w:hAnsi="Times New Roman" w:cs="Times New Roman"/>
                <w:sz w:val="24"/>
                <w:szCs w:val="24"/>
              </w:rPr>
            </w:pPr>
            <w:r w:rsidRPr="00972105">
              <w:rPr>
                <w:rFonts w:ascii="Times New Roman" w:hAnsi="Times New Roman" w:cs="Times New Roman"/>
                <w:sz w:val="24"/>
                <w:szCs w:val="24"/>
              </w:rPr>
              <w:t xml:space="preserve">Objekts nav aprīkots ar saimnieciskās darbības nodrošināšanai nepieciešamajām iekārtām, ierīcēm, priekšmetiem. </w:t>
            </w:r>
          </w:p>
        </w:tc>
      </w:tr>
      <w:tr w:rsidR="000C2FFF" w14:paraId="13EA45A7" w14:textId="77777777" w:rsidTr="000C2FFF">
        <w:tc>
          <w:tcPr>
            <w:tcW w:w="2547" w:type="dxa"/>
          </w:tcPr>
          <w:p w14:paraId="6CB7A840"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Cita informācija par nomas objektu</w:t>
            </w:r>
          </w:p>
        </w:tc>
        <w:tc>
          <w:tcPr>
            <w:tcW w:w="6797" w:type="dxa"/>
          </w:tcPr>
          <w:p w14:paraId="5CBE8467" w14:textId="77777777" w:rsidR="000C2FFF" w:rsidRDefault="008841B1" w:rsidP="00DF3EF5">
            <w:pPr>
              <w:rPr>
                <w:rFonts w:ascii="Times New Roman" w:hAnsi="Times New Roman" w:cs="Times New Roman"/>
                <w:sz w:val="24"/>
                <w:szCs w:val="24"/>
              </w:rPr>
            </w:pPr>
            <w:r>
              <w:rPr>
                <w:rFonts w:ascii="Times New Roman" w:hAnsi="Times New Roman" w:cs="Times New Roman"/>
                <w:sz w:val="24"/>
                <w:szCs w:val="24"/>
              </w:rPr>
              <w:t>Nojumi plānots uzcelt un nodot ekspluatācijā 202</w:t>
            </w:r>
            <w:r w:rsidR="008C178C">
              <w:rPr>
                <w:rFonts w:ascii="Times New Roman" w:hAnsi="Times New Roman" w:cs="Times New Roman"/>
                <w:sz w:val="24"/>
                <w:szCs w:val="24"/>
              </w:rPr>
              <w:t>2</w:t>
            </w:r>
            <w:r>
              <w:rPr>
                <w:rFonts w:ascii="Times New Roman" w:hAnsi="Times New Roman" w:cs="Times New Roman"/>
                <w:sz w:val="24"/>
                <w:szCs w:val="24"/>
              </w:rPr>
              <w:t xml:space="preserve">. gada </w:t>
            </w:r>
            <w:r w:rsidR="008C178C">
              <w:rPr>
                <w:rFonts w:ascii="Times New Roman" w:hAnsi="Times New Roman" w:cs="Times New Roman"/>
                <w:sz w:val="24"/>
                <w:szCs w:val="24"/>
              </w:rPr>
              <w:t>1</w:t>
            </w:r>
            <w:r>
              <w:rPr>
                <w:rFonts w:ascii="Times New Roman" w:hAnsi="Times New Roman" w:cs="Times New Roman"/>
                <w:sz w:val="24"/>
                <w:szCs w:val="24"/>
              </w:rPr>
              <w:t>. ceturksnī.</w:t>
            </w:r>
          </w:p>
        </w:tc>
      </w:tr>
      <w:tr w:rsidR="000C2FFF" w14:paraId="40651499" w14:textId="77777777" w:rsidTr="000C2FFF">
        <w:tc>
          <w:tcPr>
            <w:tcW w:w="2547" w:type="dxa"/>
          </w:tcPr>
          <w:p w14:paraId="1D7ED02B"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lastRenderedPageBreak/>
              <w:t>Nepieciešamie kapitālieguldījumi</w:t>
            </w:r>
          </w:p>
        </w:tc>
        <w:tc>
          <w:tcPr>
            <w:tcW w:w="6797" w:type="dxa"/>
          </w:tcPr>
          <w:p w14:paraId="2504B373" w14:textId="77777777" w:rsidR="000C2FFF" w:rsidRDefault="008841B1" w:rsidP="00DF3EF5">
            <w:pPr>
              <w:rPr>
                <w:rFonts w:ascii="Times New Roman" w:hAnsi="Times New Roman" w:cs="Times New Roman"/>
                <w:sz w:val="24"/>
                <w:szCs w:val="24"/>
              </w:rPr>
            </w:pPr>
            <w:r>
              <w:rPr>
                <w:rFonts w:ascii="Times New Roman" w:hAnsi="Times New Roman" w:cs="Times New Roman"/>
                <w:sz w:val="24"/>
                <w:szCs w:val="24"/>
              </w:rPr>
              <w:t>Nav</w:t>
            </w:r>
          </w:p>
        </w:tc>
      </w:tr>
      <w:tr w:rsidR="000C2FFF" w14:paraId="33D6B4FE" w14:textId="77777777" w:rsidTr="000C2FFF">
        <w:tc>
          <w:tcPr>
            <w:tcW w:w="2547" w:type="dxa"/>
          </w:tcPr>
          <w:p w14:paraId="00D418EA"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Tiesības nodot nomas objektu vai tā daļu apakšnomā</w:t>
            </w:r>
          </w:p>
        </w:tc>
        <w:tc>
          <w:tcPr>
            <w:tcW w:w="6797" w:type="dxa"/>
          </w:tcPr>
          <w:p w14:paraId="63CC68A0" w14:textId="77777777" w:rsidR="000C2FFF" w:rsidRDefault="000D7406" w:rsidP="00DF3EF5">
            <w:pPr>
              <w:rPr>
                <w:rFonts w:ascii="Times New Roman" w:hAnsi="Times New Roman" w:cs="Times New Roman"/>
                <w:sz w:val="24"/>
                <w:szCs w:val="24"/>
              </w:rPr>
            </w:pPr>
            <w:r w:rsidRPr="000061F6">
              <w:rPr>
                <w:rFonts w:ascii="Times New Roman" w:eastAsia="Times New Roman" w:hAnsi="Times New Roman" w:cs="Times New Roman"/>
                <w:lang w:eastAsia="lv-LV"/>
              </w:rPr>
              <w:t xml:space="preserve">Nodrošinot īpašo nosacījumu izpildīšanu, Nomnieks ir tiesīgs nodot Objekta daļu </w:t>
            </w:r>
            <w:r>
              <w:rPr>
                <w:rFonts w:ascii="Times New Roman" w:eastAsia="Times New Roman" w:hAnsi="Times New Roman" w:cs="Times New Roman"/>
                <w:lang w:eastAsia="lv-LV"/>
              </w:rPr>
              <w:t xml:space="preserve">(ne vairāk kā 50%) </w:t>
            </w:r>
            <w:r w:rsidRPr="000061F6">
              <w:rPr>
                <w:rFonts w:ascii="Times New Roman" w:eastAsia="Times New Roman" w:hAnsi="Times New Roman" w:cs="Times New Roman"/>
                <w:lang w:eastAsia="lv-LV"/>
              </w:rPr>
              <w:t>apakšnomā personai, kas atbilst Nomniekam noteiktajam statusam un darbības jomai. Apakšnomas termiņš nosakāms īsāks par Nomniekam noteikto termiņu. Apakšnomas nomas maksa nedrīkst būt lielāka par Nomniekam noteikto nomas maksu.</w:t>
            </w:r>
          </w:p>
        </w:tc>
      </w:tr>
      <w:tr w:rsidR="000C2FFF" w14:paraId="5D06A59D" w14:textId="77777777" w:rsidTr="000C2FFF">
        <w:tc>
          <w:tcPr>
            <w:tcW w:w="2547" w:type="dxa"/>
          </w:tcPr>
          <w:p w14:paraId="4EEA44AC"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Citi iznomāšanas noteikumi</w:t>
            </w:r>
          </w:p>
        </w:tc>
        <w:tc>
          <w:tcPr>
            <w:tcW w:w="6797" w:type="dxa"/>
          </w:tcPr>
          <w:p w14:paraId="0C595081" w14:textId="77777777" w:rsidR="000C2FFF" w:rsidRDefault="006B4238" w:rsidP="006B4238">
            <w:pPr>
              <w:pStyle w:val="Sarakstarindkopa"/>
              <w:numPr>
                <w:ilvl w:val="0"/>
                <w:numId w:val="1"/>
              </w:numPr>
              <w:rPr>
                <w:rFonts w:ascii="Times New Roman" w:hAnsi="Times New Roman" w:cs="Times New Roman"/>
                <w:sz w:val="24"/>
                <w:szCs w:val="24"/>
              </w:rPr>
            </w:pPr>
            <w:r>
              <w:rPr>
                <w:rFonts w:ascii="Times New Roman" w:hAnsi="Times New Roman" w:cs="Times New Roman"/>
                <w:sz w:val="24"/>
                <w:szCs w:val="24"/>
              </w:rPr>
              <w:t>Nomas maksu nomnieks sāk maksāt pēc Nomas objekta pieņemšanas – nodošanas akta parakstīšanas.</w:t>
            </w:r>
          </w:p>
          <w:p w14:paraId="59722C6B" w14:textId="77777777" w:rsidR="006B4238" w:rsidRDefault="006B4238" w:rsidP="006B4238">
            <w:pPr>
              <w:pStyle w:val="Sarakstarindkopa"/>
              <w:numPr>
                <w:ilvl w:val="0"/>
                <w:numId w:val="1"/>
              </w:numPr>
              <w:rPr>
                <w:rFonts w:ascii="Times New Roman" w:hAnsi="Times New Roman" w:cs="Times New Roman"/>
                <w:sz w:val="24"/>
                <w:szCs w:val="24"/>
              </w:rPr>
            </w:pPr>
            <w:r>
              <w:rPr>
                <w:rFonts w:ascii="Times New Roman" w:hAnsi="Times New Roman" w:cs="Times New Roman"/>
                <w:sz w:val="24"/>
                <w:szCs w:val="24"/>
              </w:rPr>
              <w:t xml:space="preserve">Nomnieks, papildus nomas maksai, Iznomātājam maksā nekustamā īpašuma </w:t>
            </w:r>
            <w:r w:rsidR="00342B5A">
              <w:rPr>
                <w:rFonts w:ascii="Times New Roman" w:hAnsi="Times New Roman" w:cs="Times New Roman"/>
                <w:sz w:val="24"/>
                <w:szCs w:val="24"/>
              </w:rPr>
              <w:t>nodokli</w:t>
            </w:r>
            <w:r>
              <w:rPr>
                <w:rFonts w:ascii="Times New Roman" w:hAnsi="Times New Roman" w:cs="Times New Roman"/>
                <w:sz w:val="24"/>
                <w:szCs w:val="24"/>
              </w:rPr>
              <w:t>, kā arī par saviem līdzekļiem sedz maksājumus par komunālajiem, apsaimniekošanas, sakaru, apsardzes, apdrošināšanas un citiem pakalpojumiem.</w:t>
            </w:r>
          </w:p>
          <w:p w14:paraId="0C1EF09F" w14:textId="77777777" w:rsidR="006B4238" w:rsidRDefault="006B4238" w:rsidP="006B4238">
            <w:pPr>
              <w:pStyle w:val="Sarakstarindkopa"/>
              <w:numPr>
                <w:ilvl w:val="0"/>
                <w:numId w:val="1"/>
              </w:numPr>
              <w:rPr>
                <w:rFonts w:ascii="Times New Roman" w:hAnsi="Times New Roman" w:cs="Times New Roman"/>
                <w:sz w:val="24"/>
                <w:szCs w:val="24"/>
              </w:rPr>
            </w:pPr>
            <w:r>
              <w:rPr>
                <w:rFonts w:ascii="Times New Roman" w:hAnsi="Times New Roman" w:cs="Times New Roman"/>
                <w:sz w:val="24"/>
                <w:szCs w:val="24"/>
              </w:rPr>
              <w:t>Nomniekam līdz 2023. gada 31. decembrim projekta teritorijā:</w:t>
            </w:r>
          </w:p>
          <w:p w14:paraId="1A01BEE2" w14:textId="77777777" w:rsidR="006B4238" w:rsidRDefault="00342B5A" w:rsidP="006B4238">
            <w:pPr>
              <w:pStyle w:val="Sarakstarindkopa"/>
              <w:numPr>
                <w:ilvl w:val="1"/>
                <w:numId w:val="1"/>
              </w:numPr>
              <w:rPr>
                <w:rFonts w:ascii="Times New Roman" w:hAnsi="Times New Roman" w:cs="Times New Roman"/>
                <w:sz w:val="24"/>
                <w:szCs w:val="24"/>
              </w:rPr>
            </w:pPr>
            <w:r>
              <w:rPr>
                <w:rFonts w:ascii="Times New Roman" w:hAnsi="Times New Roman" w:cs="Times New Roman"/>
                <w:sz w:val="24"/>
                <w:szCs w:val="24"/>
              </w:rPr>
              <w:t>j</w:t>
            </w:r>
            <w:r w:rsidR="006B4238">
              <w:rPr>
                <w:rFonts w:ascii="Times New Roman" w:hAnsi="Times New Roman" w:cs="Times New Roman"/>
                <w:sz w:val="24"/>
                <w:szCs w:val="24"/>
              </w:rPr>
              <w:t>āveido ne mazāk kā 2 jaunas darba vietas;</w:t>
            </w:r>
          </w:p>
          <w:p w14:paraId="5004A3A4" w14:textId="77777777" w:rsidR="006B4238" w:rsidRPr="006B4238" w:rsidRDefault="00342B5A" w:rsidP="006B4238">
            <w:pPr>
              <w:pStyle w:val="Sarakstarindkopa"/>
              <w:numPr>
                <w:ilvl w:val="1"/>
                <w:numId w:val="1"/>
              </w:numPr>
              <w:rPr>
                <w:rFonts w:ascii="Times New Roman" w:hAnsi="Times New Roman" w:cs="Times New Roman"/>
                <w:sz w:val="24"/>
                <w:szCs w:val="24"/>
              </w:rPr>
            </w:pPr>
            <w:r>
              <w:rPr>
                <w:rFonts w:ascii="Times New Roman" w:hAnsi="Times New Roman" w:cs="Times New Roman"/>
                <w:sz w:val="24"/>
                <w:szCs w:val="24"/>
              </w:rPr>
              <w:t>j</w:t>
            </w:r>
            <w:r w:rsidR="006B4238">
              <w:rPr>
                <w:rFonts w:ascii="Times New Roman" w:hAnsi="Times New Roman" w:cs="Times New Roman"/>
                <w:sz w:val="24"/>
                <w:szCs w:val="24"/>
              </w:rPr>
              <w:t>āveic investīcijas savos nemateriālajos ieguldījumos un pamatlīdzekļos ne mazāk kā EUR 51 500 (piec</w:t>
            </w:r>
            <w:r w:rsidR="00313BE4">
              <w:rPr>
                <w:rFonts w:ascii="Times New Roman" w:hAnsi="Times New Roman" w:cs="Times New Roman"/>
                <w:sz w:val="24"/>
                <w:szCs w:val="24"/>
              </w:rPr>
              <w:t xml:space="preserve">desmit viens tūkstotis pieci simti </w:t>
            </w:r>
            <w:proofErr w:type="spellStart"/>
            <w:r w:rsidR="00313BE4">
              <w:rPr>
                <w:rFonts w:ascii="Times New Roman" w:hAnsi="Times New Roman" w:cs="Times New Roman"/>
                <w:sz w:val="24"/>
                <w:szCs w:val="24"/>
              </w:rPr>
              <w:t>euro</w:t>
            </w:r>
            <w:proofErr w:type="spellEnd"/>
            <w:r w:rsidR="00313BE4">
              <w:rPr>
                <w:rFonts w:ascii="Times New Roman" w:hAnsi="Times New Roman" w:cs="Times New Roman"/>
                <w:sz w:val="24"/>
                <w:szCs w:val="24"/>
              </w:rPr>
              <w:t xml:space="preserve">) apmērā. </w:t>
            </w:r>
          </w:p>
        </w:tc>
      </w:tr>
      <w:tr w:rsidR="000C2FFF" w14:paraId="14B80CF0" w14:textId="77777777" w:rsidTr="000C2FFF">
        <w:tc>
          <w:tcPr>
            <w:tcW w:w="2547" w:type="dxa"/>
          </w:tcPr>
          <w:p w14:paraId="630C6C79"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Izsoles veids</w:t>
            </w:r>
          </w:p>
        </w:tc>
        <w:tc>
          <w:tcPr>
            <w:tcW w:w="6797" w:type="dxa"/>
          </w:tcPr>
          <w:p w14:paraId="6EAA4222" w14:textId="77777777" w:rsidR="000C2FFF" w:rsidRDefault="003A7AF3" w:rsidP="00DF3EF5">
            <w:pPr>
              <w:rPr>
                <w:rFonts w:ascii="Times New Roman" w:hAnsi="Times New Roman" w:cs="Times New Roman"/>
                <w:sz w:val="24"/>
                <w:szCs w:val="24"/>
              </w:rPr>
            </w:pPr>
            <w:r>
              <w:rPr>
                <w:rFonts w:ascii="Times New Roman" w:hAnsi="Times New Roman" w:cs="Times New Roman"/>
                <w:sz w:val="24"/>
                <w:szCs w:val="24"/>
              </w:rPr>
              <w:t>Mutiska izsole ar augšupejošu soli.</w:t>
            </w:r>
          </w:p>
        </w:tc>
      </w:tr>
      <w:tr w:rsidR="000C2FFF" w14:paraId="07F30952" w14:textId="77777777" w:rsidTr="000C2FFF">
        <w:tc>
          <w:tcPr>
            <w:tcW w:w="2547" w:type="dxa"/>
          </w:tcPr>
          <w:p w14:paraId="73D50CF4"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Nomas tiesību pretendentu pieteikumu iesniegšanas termiņš</w:t>
            </w:r>
          </w:p>
        </w:tc>
        <w:tc>
          <w:tcPr>
            <w:tcW w:w="6797" w:type="dxa"/>
          </w:tcPr>
          <w:p w14:paraId="4F5EEE91" w14:textId="77777777" w:rsidR="000C2FFF" w:rsidRDefault="003A7AF3" w:rsidP="00DF3EF5">
            <w:pPr>
              <w:rPr>
                <w:rFonts w:ascii="Times New Roman" w:hAnsi="Times New Roman" w:cs="Times New Roman"/>
                <w:sz w:val="24"/>
                <w:szCs w:val="24"/>
              </w:rPr>
            </w:pPr>
            <w:r>
              <w:rPr>
                <w:rFonts w:ascii="Times New Roman" w:hAnsi="Times New Roman" w:cs="Times New Roman"/>
                <w:sz w:val="24"/>
                <w:szCs w:val="24"/>
              </w:rPr>
              <w:t>Līdz ___________________plkst._______________________</w:t>
            </w:r>
          </w:p>
        </w:tc>
      </w:tr>
      <w:tr w:rsidR="000C2FFF" w14:paraId="042A8CF0" w14:textId="77777777" w:rsidTr="000C2FFF">
        <w:tc>
          <w:tcPr>
            <w:tcW w:w="2547" w:type="dxa"/>
          </w:tcPr>
          <w:p w14:paraId="11B93DB3"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Pieteikuma iesniegšanas vieta</w:t>
            </w:r>
          </w:p>
        </w:tc>
        <w:tc>
          <w:tcPr>
            <w:tcW w:w="6797" w:type="dxa"/>
          </w:tcPr>
          <w:p w14:paraId="0A80A444" w14:textId="77777777" w:rsidR="000C2FFF" w:rsidRPr="00342B5A" w:rsidRDefault="004635BE" w:rsidP="00DF3EF5">
            <w:pPr>
              <w:rPr>
                <w:rFonts w:ascii="Times New Roman" w:hAnsi="Times New Roman" w:cs="Times New Roman"/>
                <w:sz w:val="24"/>
                <w:szCs w:val="24"/>
                <w:lang w:val="en-US"/>
              </w:rPr>
            </w:pPr>
            <w:r>
              <w:rPr>
                <w:rFonts w:ascii="Times New Roman" w:hAnsi="Times New Roman" w:cs="Times New Roman"/>
                <w:sz w:val="24"/>
                <w:szCs w:val="24"/>
              </w:rPr>
              <w:t xml:space="preserve">Madonas novada </w:t>
            </w:r>
            <w:r w:rsidR="0014572A">
              <w:rPr>
                <w:rFonts w:ascii="Times New Roman" w:hAnsi="Times New Roman" w:cs="Times New Roman"/>
                <w:sz w:val="24"/>
                <w:szCs w:val="24"/>
              </w:rPr>
              <w:t>centrālās administrācijas Lietvedības nodaļā</w:t>
            </w:r>
            <w:r>
              <w:rPr>
                <w:rFonts w:ascii="Times New Roman" w:hAnsi="Times New Roman" w:cs="Times New Roman"/>
                <w:sz w:val="24"/>
                <w:szCs w:val="24"/>
              </w:rPr>
              <w:t>, Saieta laukums 1, Madona, Madonas novads</w:t>
            </w:r>
            <w:r w:rsidR="00342B5A">
              <w:rPr>
                <w:rFonts w:ascii="Times New Roman" w:hAnsi="Times New Roman" w:cs="Times New Roman"/>
                <w:sz w:val="24"/>
                <w:szCs w:val="24"/>
              </w:rPr>
              <w:t xml:space="preserve"> </w:t>
            </w:r>
            <w:proofErr w:type="spellStart"/>
            <w:r w:rsidR="00342B5A">
              <w:rPr>
                <w:rFonts w:ascii="Times New Roman" w:hAnsi="Times New Roman" w:cs="Times New Roman"/>
                <w:sz w:val="24"/>
                <w:szCs w:val="24"/>
                <w:lang w:val="en-US"/>
              </w:rPr>
              <w:t>vai</w:t>
            </w:r>
            <w:proofErr w:type="spellEnd"/>
            <w:r w:rsidR="00342B5A">
              <w:rPr>
                <w:rFonts w:ascii="Times New Roman" w:hAnsi="Times New Roman" w:cs="Times New Roman"/>
                <w:sz w:val="24"/>
                <w:szCs w:val="24"/>
                <w:lang w:val="en-US"/>
              </w:rPr>
              <w:t xml:space="preserve"> </w:t>
            </w:r>
            <w:proofErr w:type="spellStart"/>
            <w:r w:rsidR="00342B5A">
              <w:rPr>
                <w:rFonts w:ascii="Times New Roman" w:hAnsi="Times New Roman" w:cs="Times New Roman"/>
                <w:sz w:val="24"/>
                <w:szCs w:val="24"/>
                <w:lang w:val="en-US"/>
              </w:rPr>
              <w:t>nosūtot</w:t>
            </w:r>
            <w:proofErr w:type="spellEnd"/>
            <w:r w:rsidR="00342B5A">
              <w:rPr>
                <w:rFonts w:ascii="Times New Roman" w:hAnsi="Times New Roman" w:cs="Times New Roman"/>
                <w:sz w:val="24"/>
                <w:szCs w:val="24"/>
                <w:lang w:val="en-US"/>
              </w:rPr>
              <w:t xml:space="preserve"> </w:t>
            </w:r>
            <w:proofErr w:type="spellStart"/>
            <w:r w:rsidR="00342B5A">
              <w:rPr>
                <w:rFonts w:ascii="Times New Roman" w:hAnsi="Times New Roman" w:cs="Times New Roman"/>
                <w:sz w:val="24"/>
                <w:szCs w:val="24"/>
                <w:lang w:val="en-US"/>
              </w:rPr>
              <w:t>pa</w:t>
            </w:r>
            <w:proofErr w:type="spellEnd"/>
            <w:r w:rsidR="00342B5A">
              <w:rPr>
                <w:rFonts w:ascii="Times New Roman" w:hAnsi="Times New Roman" w:cs="Times New Roman"/>
                <w:sz w:val="24"/>
                <w:szCs w:val="24"/>
                <w:lang w:val="en-US"/>
              </w:rPr>
              <w:t xml:space="preserve"> </w:t>
            </w:r>
            <w:proofErr w:type="spellStart"/>
            <w:r w:rsidR="00342B5A">
              <w:rPr>
                <w:rFonts w:ascii="Times New Roman" w:hAnsi="Times New Roman" w:cs="Times New Roman"/>
                <w:sz w:val="24"/>
                <w:szCs w:val="24"/>
                <w:lang w:val="en-US"/>
              </w:rPr>
              <w:t>pastu</w:t>
            </w:r>
            <w:proofErr w:type="spellEnd"/>
            <w:r w:rsidR="00342B5A">
              <w:rPr>
                <w:rFonts w:ascii="Times New Roman" w:hAnsi="Times New Roman" w:cs="Times New Roman"/>
                <w:sz w:val="24"/>
                <w:szCs w:val="24"/>
                <w:lang w:val="en-US"/>
              </w:rPr>
              <w:t xml:space="preserve"> </w:t>
            </w:r>
            <w:proofErr w:type="spellStart"/>
            <w:r w:rsidR="00342B5A">
              <w:rPr>
                <w:rFonts w:ascii="Times New Roman" w:hAnsi="Times New Roman" w:cs="Times New Roman"/>
                <w:sz w:val="24"/>
                <w:szCs w:val="24"/>
                <w:lang w:val="en-US"/>
              </w:rPr>
              <w:t>vai</w:t>
            </w:r>
            <w:proofErr w:type="spellEnd"/>
            <w:r w:rsidR="00342B5A">
              <w:rPr>
                <w:rFonts w:ascii="Times New Roman" w:hAnsi="Times New Roman" w:cs="Times New Roman"/>
                <w:sz w:val="24"/>
                <w:szCs w:val="24"/>
                <w:lang w:val="en-US"/>
              </w:rPr>
              <w:t xml:space="preserve"> </w:t>
            </w:r>
            <w:proofErr w:type="spellStart"/>
            <w:r w:rsidR="00342B5A">
              <w:rPr>
                <w:rFonts w:ascii="Times New Roman" w:hAnsi="Times New Roman" w:cs="Times New Roman"/>
                <w:sz w:val="24"/>
                <w:szCs w:val="24"/>
                <w:lang w:val="en-US"/>
              </w:rPr>
              <w:t>elektroniski</w:t>
            </w:r>
            <w:proofErr w:type="spellEnd"/>
            <w:r w:rsidR="00342B5A">
              <w:rPr>
                <w:rFonts w:ascii="Times New Roman" w:hAnsi="Times New Roman" w:cs="Times New Roman"/>
                <w:sz w:val="24"/>
                <w:szCs w:val="24"/>
                <w:lang w:val="en-US"/>
              </w:rPr>
              <w:t xml:space="preserve"> </w:t>
            </w:r>
            <w:proofErr w:type="spellStart"/>
            <w:r w:rsidR="00342B5A">
              <w:rPr>
                <w:rFonts w:ascii="Times New Roman" w:hAnsi="Times New Roman" w:cs="Times New Roman"/>
                <w:sz w:val="24"/>
                <w:szCs w:val="24"/>
                <w:lang w:val="en-US"/>
              </w:rPr>
              <w:t>parakstītu</w:t>
            </w:r>
            <w:proofErr w:type="spellEnd"/>
            <w:r w:rsidR="00342B5A">
              <w:rPr>
                <w:rFonts w:ascii="Times New Roman" w:hAnsi="Times New Roman" w:cs="Times New Roman"/>
                <w:sz w:val="24"/>
                <w:szCs w:val="24"/>
                <w:lang w:val="en-US"/>
              </w:rPr>
              <w:t xml:space="preserve"> </w:t>
            </w:r>
            <w:proofErr w:type="spellStart"/>
            <w:r w:rsidR="00342B5A">
              <w:rPr>
                <w:rFonts w:ascii="Times New Roman" w:hAnsi="Times New Roman" w:cs="Times New Roman"/>
                <w:sz w:val="24"/>
                <w:szCs w:val="24"/>
                <w:lang w:val="en-US"/>
              </w:rPr>
              <w:t>uz</w:t>
            </w:r>
            <w:proofErr w:type="spellEnd"/>
            <w:r w:rsidR="00342B5A">
              <w:rPr>
                <w:rFonts w:ascii="Times New Roman" w:hAnsi="Times New Roman" w:cs="Times New Roman"/>
                <w:sz w:val="24"/>
                <w:szCs w:val="24"/>
                <w:lang w:val="en-US"/>
              </w:rPr>
              <w:t xml:space="preserve"> </w:t>
            </w:r>
            <w:hyperlink r:id="rId5" w:history="1">
              <w:r w:rsidR="00342B5A">
                <w:rPr>
                  <w:rStyle w:val="Hipersaite"/>
                  <w:rFonts w:ascii="Times New Roman" w:hAnsi="Times New Roman" w:cs="Times New Roman"/>
                  <w:sz w:val="24"/>
                  <w:szCs w:val="24"/>
                  <w:lang w:val="en-US"/>
                </w:rPr>
                <w:t>pasts@madona.lv</w:t>
              </w:r>
            </w:hyperlink>
            <w:r w:rsidR="00342B5A">
              <w:rPr>
                <w:rFonts w:ascii="Times New Roman" w:hAnsi="Times New Roman" w:cs="Times New Roman"/>
                <w:sz w:val="24"/>
                <w:szCs w:val="24"/>
                <w:lang w:val="en-US"/>
              </w:rPr>
              <w:t>.</w:t>
            </w:r>
          </w:p>
        </w:tc>
      </w:tr>
      <w:tr w:rsidR="000C2FFF" w14:paraId="60624CD0" w14:textId="77777777" w:rsidTr="000C2FFF">
        <w:tc>
          <w:tcPr>
            <w:tcW w:w="2547" w:type="dxa"/>
          </w:tcPr>
          <w:p w14:paraId="6F6D8A8F"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Pieteikumu reģistrēšanas kārtība</w:t>
            </w:r>
          </w:p>
        </w:tc>
        <w:tc>
          <w:tcPr>
            <w:tcW w:w="6797" w:type="dxa"/>
          </w:tcPr>
          <w:p w14:paraId="586972B4" w14:textId="77777777" w:rsidR="000C2FFF" w:rsidRDefault="004635BE" w:rsidP="00DF3EF5">
            <w:pPr>
              <w:rPr>
                <w:rFonts w:ascii="Times New Roman" w:hAnsi="Times New Roman" w:cs="Times New Roman"/>
                <w:sz w:val="24"/>
                <w:szCs w:val="24"/>
              </w:rPr>
            </w:pPr>
            <w:r>
              <w:rPr>
                <w:rFonts w:ascii="Times New Roman" w:hAnsi="Times New Roman" w:cs="Times New Roman"/>
                <w:sz w:val="24"/>
                <w:szCs w:val="24"/>
              </w:rPr>
              <w:t>Pieteikumu saņemšanas secībā</w:t>
            </w:r>
            <w:r w:rsidR="004D79B4">
              <w:rPr>
                <w:rFonts w:ascii="Times New Roman" w:hAnsi="Times New Roman" w:cs="Times New Roman"/>
                <w:sz w:val="24"/>
                <w:szCs w:val="24"/>
              </w:rPr>
              <w:t>.</w:t>
            </w:r>
          </w:p>
        </w:tc>
      </w:tr>
      <w:tr w:rsidR="000C2FFF" w14:paraId="6190AFED" w14:textId="77777777" w:rsidTr="000C2FFF">
        <w:tc>
          <w:tcPr>
            <w:tcW w:w="2547" w:type="dxa"/>
          </w:tcPr>
          <w:p w14:paraId="3629B735"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Izsoles norises datums un laiks</w:t>
            </w:r>
          </w:p>
        </w:tc>
        <w:tc>
          <w:tcPr>
            <w:tcW w:w="6797" w:type="dxa"/>
          </w:tcPr>
          <w:p w14:paraId="79663874" w14:textId="77777777" w:rsidR="000C2FFF" w:rsidRDefault="004635BE" w:rsidP="00DF3EF5">
            <w:pPr>
              <w:rPr>
                <w:rFonts w:ascii="Times New Roman" w:hAnsi="Times New Roman" w:cs="Times New Roman"/>
                <w:sz w:val="24"/>
                <w:szCs w:val="24"/>
              </w:rPr>
            </w:pPr>
            <w:r>
              <w:rPr>
                <w:rFonts w:ascii="Times New Roman" w:hAnsi="Times New Roman" w:cs="Times New Roman"/>
                <w:sz w:val="24"/>
                <w:szCs w:val="24"/>
              </w:rPr>
              <w:t>2021. gada _____________plkst._____________________</w:t>
            </w:r>
          </w:p>
        </w:tc>
      </w:tr>
      <w:tr w:rsidR="000C2FFF" w14:paraId="3BAE1323" w14:textId="77777777" w:rsidTr="000C2FFF">
        <w:tc>
          <w:tcPr>
            <w:tcW w:w="2547" w:type="dxa"/>
          </w:tcPr>
          <w:p w14:paraId="06BA059F"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Izsoles norises vieta</w:t>
            </w:r>
          </w:p>
        </w:tc>
        <w:tc>
          <w:tcPr>
            <w:tcW w:w="6797" w:type="dxa"/>
          </w:tcPr>
          <w:p w14:paraId="2976552B" w14:textId="77777777" w:rsidR="000C2FFF" w:rsidRDefault="004635BE" w:rsidP="00DF3EF5">
            <w:pPr>
              <w:rPr>
                <w:rFonts w:ascii="Times New Roman" w:hAnsi="Times New Roman" w:cs="Times New Roman"/>
                <w:sz w:val="24"/>
                <w:szCs w:val="24"/>
              </w:rPr>
            </w:pPr>
            <w:r>
              <w:rPr>
                <w:rFonts w:ascii="Times New Roman" w:hAnsi="Times New Roman" w:cs="Times New Roman"/>
                <w:sz w:val="24"/>
                <w:szCs w:val="24"/>
              </w:rPr>
              <w:t>Madonas novada</w:t>
            </w:r>
            <w:r w:rsidR="00CC09D8">
              <w:rPr>
                <w:rFonts w:ascii="Times New Roman" w:hAnsi="Times New Roman" w:cs="Times New Roman"/>
                <w:sz w:val="24"/>
                <w:szCs w:val="24"/>
              </w:rPr>
              <w:t xml:space="preserve"> centrālā administrācija</w:t>
            </w:r>
            <w:r>
              <w:rPr>
                <w:rFonts w:ascii="Times New Roman" w:hAnsi="Times New Roman" w:cs="Times New Roman"/>
                <w:sz w:val="24"/>
                <w:szCs w:val="24"/>
              </w:rPr>
              <w:t>, Saieta laukums 1, Madona, Madonas novads, 1. stāva apspriežu zāle</w:t>
            </w:r>
            <w:r w:rsidR="004D79B4">
              <w:rPr>
                <w:rFonts w:ascii="Times New Roman" w:hAnsi="Times New Roman" w:cs="Times New Roman"/>
                <w:sz w:val="24"/>
                <w:szCs w:val="24"/>
              </w:rPr>
              <w:t>.</w:t>
            </w:r>
          </w:p>
        </w:tc>
      </w:tr>
      <w:tr w:rsidR="000C2FFF" w14:paraId="65D0655E" w14:textId="77777777" w:rsidTr="000C2FFF">
        <w:tc>
          <w:tcPr>
            <w:tcW w:w="2547" w:type="dxa"/>
          </w:tcPr>
          <w:p w14:paraId="2020E841"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Nomas objekta apskates vieta un laiks</w:t>
            </w:r>
          </w:p>
        </w:tc>
        <w:tc>
          <w:tcPr>
            <w:tcW w:w="6797" w:type="dxa"/>
          </w:tcPr>
          <w:p w14:paraId="297AC47B" w14:textId="77777777" w:rsidR="000C2FFF" w:rsidRDefault="004635BE" w:rsidP="00DF3EF5">
            <w:pPr>
              <w:rPr>
                <w:rFonts w:ascii="Times New Roman" w:hAnsi="Times New Roman" w:cs="Times New Roman"/>
                <w:sz w:val="24"/>
                <w:szCs w:val="24"/>
              </w:rPr>
            </w:pPr>
            <w:r>
              <w:rPr>
                <w:rFonts w:ascii="Times New Roman" w:hAnsi="Times New Roman" w:cs="Times New Roman"/>
                <w:sz w:val="24"/>
                <w:szCs w:val="24"/>
              </w:rPr>
              <w:t xml:space="preserve">Iepriekš vienojoties pa tālruni +371 26196358 ar Madonas novada </w:t>
            </w:r>
            <w:r w:rsidR="00915AD4">
              <w:rPr>
                <w:rFonts w:ascii="Times New Roman" w:hAnsi="Times New Roman" w:cs="Times New Roman"/>
                <w:sz w:val="24"/>
                <w:szCs w:val="24"/>
              </w:rPr>
              <w:t>centrālās administrācijas</w:t>
            </w:r>
            <w:r>
              <w:rPr>
                <w:rFonts w:ascii="Times New Roman" w:hAnsi="Times New Roman" w:cs="Times New Roman"/>
                <w:sz w:val="24"/>
                <w:szCs w:val="24"/>
              </w:rPr>
              <w:t xml:space="preserve"> Projektu ieviešanas nodaļas Projektu sagatavošanas un ieviešanas speciālistu, ceļu inženieri Edgaru </w:t>
            </w:r>
            <w:proofErr w:type="spellStart"/>
            <w:r>
              <w:rPr>
                <w:rFonts w:ascii="Times New Roman" w:hAnsi="Times New Roman" w:cs="Times New Roman"/>
                <w:sz w:val="24"/>
                <w:szCs w:val="24"/>
              </w:rPr>
              <w:t>Gailumu</w:t>
            </w:r>
            <w:proofErr w:type="spellEnd"/>
            <w:r>
              <w:rPr>
                <w:rFonts w:ascii="Times New Roman" w:hAnsi="Times New Roman" w:cs="Times New Roman"/>
                <w:sz w:val="24"/>
                <w:szCs w:val="24"/>
              </w:rPr>
              <w:t>.</w:t>
            </w:r>
          </w:p>
        </w:tc>
      </w:tr>
      <w:tr w:rsidR="000C2FFF" w14:paraId="23DD8B91" w14:textId="77777777" w:rsidTr="000C2FFF">
        <w:tc>
          <w:tcPr>
            <w:tcW w:w="2547" w:type="dxa"/>
          </w:tcPr>
          <w:p w14:paraId="06CDBA51"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Nomas objekta dokumentācija</w:t>
            </w:r>
          </w:p>
        </w:tc>
        <w:tc>
          <w:tcPr>
            <w:tcW w:w="6797" w:type="dxa"/>
          </w:tcPr>
          <w:p w14:paraId="1D716FDF" w14:textId="77777777" w:rsidR="000C2FFF" w:rsidRDefault="004635BE" w:rsidP="00DF3EF5">
            <w:pPr>
              <w:rPr>
                <w:rFonts w:ascii="Times New Roman" w:hAnsi="Times New Roman" w:cs="Times New Roman"/>
                <w:sz w:val="24"/>
                <w:szCs w:val="24"/>
              </w:rPr>
            </w:pPr>
            <w:r>
              <w:rPr>
                <w:rFonts w:ascii="Times New Roman" w:hAnsi="Times New Roman" w:cs="Times New Roman"/>
                <w:sz w:val="24"/>
                <w:szCs w:val="24"/>
              </w:rPr>
              <w:t>Ar būvprojekta dokumentāciju var iepazīties Saieta laukums 1, Madona, Madonas novads, 211. kab. (</w:t>
            </w:r>
            <w:r w:rsidR="001B3577">
              <w:rPr>
                <w:rFonts w:ascii="Times New Roman" w:hAnsi="Times New Roman" w:cs="Times New Roman"/>
                <w:sz w:val="24"/>
                <w:szCs w:val="24"/>
              </w:rPr>
              <w:t xml:space="preserve">Madonas novada </w:t>
            </w:r>
            <w:r w:rsidR="001474AD">
              <w:rPr>
                <w:rFonts w:ascii="Times New Roman" w:hAnsi="Times New Roman" w:cs="Times New Roman"/>
                <w:sz w:val="24"/>
                <w:szCs w:val="24"/>
              </w:rPr>
              <w:t>centrālās administrācijas</w:t>
            </w:r>
            <w:r w:rsidR="001B3577">
              <w:rPr>
                <w:rFonts w:ascii="Times New Roman" w:hAnsi="Times New Roman" w:cs="Times New Roman"/>
                <w:sz w:val="24"/>
                <w:szCs w:val="24"/>
              </w:rPr>
              <w:t xml:space="preserve"> Projektu ieviešanas nodaļas Projektu sagatavošanas un ieviešanas speciāliste Klinta </w:t>
            </w:r>
            <w:proofErr w:type="spellStart"/>
            <w:r w:rsidR="001B3577">
              <w:rPr>
                <w:rFonts w:ascii="Times New Roman" w:hAnsi="Times New Roman" w:cs="Times New Roman"/>
                <w:sz w:val="24"/>
                <w:szCs w:val="24"/>
              </w:rPr>
              <w:t>Galeja</w:t>
            </w:r>
            <w:proofErr w:type="spellEnd"/>
            <w:r w:rsidR="001B3577">
              <w:rPr>
                <w:rFonts w:ascii="Times New Roman" w:hAnsi="Times New Roman" w:cs="Times New Roman"/>
                <w:sz w:val="24"/>
                <w:szCs w:val="24"/>
              </w:rPr>
              <w:t>, tālrunis + 371 29360277, e-pasts: klinta.galeja@madona.lv).</w:t>
            </w:r>
          </w:p>
        </w:tc>
      </w:tr>
      <w:tr w:rsidR="000C2FFF" w14:paraId="6BEE219A" w14:textId="77777777" w:rsidTr="000C2FFF">
        <w:tc>
          <w:tcPr>
            <w:tcW w:w="2547" w:type="dxa"/>
          </w:tcPr>
          <w:p w14:paraId="053FED15"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Iznomātājs</w:t>
            </w:r>
          </w:p>
        </w:tc>
        <w:tc>
          <w:tcPr>
            <w:tcW w:w="6797" w:type="dxa"/>
          </w:tcPr>
          <w:p w14:paraId="0076E2F9" w14:textId="77777777" w:rsidR="000C2FFF" w:rsidRDefault="001B3577" w:rsidP="00DF3EF5">
            <w:pPr>
              <w:rPr>
                <w:rFonts w:ascii="Times New Roman" w:hAnsi="Times New Roman" w:cs="Times New Roman"/>
                <w:sz w:val="24"/>
                <w:szCs w:val="24"/>
              </w:rPr>
            </w:pPr>
            <w:r>
              <w:rPr>
                <w:rFonts w:ascii="Times New Roman" w:hAnsi="Times New Roman" w:cs="Times New Roman"/>
                <w:sz w:val="24"/>
                <w:szCs w:val="24"/>
              </w:rPr>
              <w:t>Madonas novada pašvaldība, reģistrācijas Nr. 90000054572, juridiskā adrese Saieta laukums 1, Madona, Madonas novads.</w:t>
            </w:r>
          </w:p>
        </w:tc>
      </w:tr>
      <w:tr w:rsidR="000C2FFF" w14:paraId="32913DF4" w14:textId="77777777" w:rsidTr="000C2FFF">
        <w:tc>
          <w:tcPr>
            <w:tcW w:w="2547" w:type="dxa"/>
          </w:tcPr>
          <w:p w14:paraId="298C0529" w14:textId="77777777" w:rsidR="000C2FFF" w:rsidRDefault="000C2FFF" w:rsidP="000C2FFF">
            <w:pPr>
              <w:jc w:val="center"/>
              <w:rPr>
                <w:rFonts w:ascii="Times New Roman" w:hAnsi="Times New Roman" w:cs="Times New Roman"/>
                <w:b/>
                <w:sz w:val="24"/>
                <w:szCs w:val="24"/>
              </w:rPr>
            </w:pPr>
            <w:r>
              <w:rPr>
                <w:rFonts w:ascii="Times New Roman" w:hAnsi="Times New Roman" w:cs="Times New Roman"/>
                <w:b/>
                <w:sz w:val="24"/>
                <w:szCs w:val="24"/>
              </w:rPr>
              <w:t>Kontaktpersonas (vārds, uzvārds, tālrunis, epasts)</w:t>
            </w:r>
          </w:p>
        </w:tc>
        <w:tc>
          <w:tcPr>
            <w:tcW w:w="6797" w:type="dxa"/>
          </w:tcPr>
          <w:p w14:paraId="7BAED0C7" w14:textId="77777777" w:rsidR="000C2FFF" w:rsidRDefault="001B3577" w:rsidP="00DF3EF5">
            <w:pPr>
              <w:rPr>
                <w:rFonts w:ascii="Times New Roman" w:hAnsi="Times New Roman" w:cs="Times New Roman"/>
                <w:sz w:val="24"/>
                <w:szCs w:val="24"/>
              </w:rPr>
            </w:pPr>
            <w:r>
              <w:rPr>
                <w:rFonts w:ascii="Times New Roman" w:hAnsi="Times New Roman" w:cs="Times New Roman"/>
                <w:sz w:val="24"/>
                <w:szCs w:val="24"/>
              </w:rPr>
              <w:t xml:space="preserve">Klinta </w:t>
            </w:r>
            <w:proofErr w:type="spellStart"/>
            <w:r>
              <w:rPr>
                <w:rFonts w:ascii="Times New Roman" w:hAnsi="Times New Roman" w:cs="Times New Roman"/>
                <w:sz w:val="24"/>
                <w:szCs w:val="24"/>
              </w:rPr>
              <w:t>Galeja</w:t>
            </w:r>
            <w:proofErr w:type="spellEnd"/>
            <w:r>
              <w:rPr>
                <w:rFonts w:ascii="Times New Roman" w:hAnsi="Times New Roman" w:cs="Times New Roman"/>
                <w:sz w:val="24"/>
                <w:szCs w:val="24"/>
              </w:rPr>
              <w:t xml:space="preserve">, tālrunis +371 29360277, e-pasts: </w:t>
            </w:r>
            <w:hyperlink r:id="rId6" w:history="1">
              <w:r w:rsidRPr="00CC5B31">
                <w:rPr>
                  <w:rStyle w:val="Hipersaite"/>
                  <w:rFonts w:ascii="Times New Roman" w:hAnsi="Times New Roman" w:cs="Times New Roman"/>
                  <w:sz w:val="24"/>
                  <w:szCs w:val="24"/>
                </w:rPr>
                <w:t>klinta.galeja@madona.lv</w:t>
              </w:r>
            </w:hyperlink>
          </w:p>
          <w:p w14:paraId="7C8C6F28" w14:textId="77777777" w:rsidR="001B3577" w:rsidRDefault="001B3577" w:rsidP="00DF3EF5">
            <w:pPr>
              <w:rPr>
                <w:rFonts w:ascii="Times New Roman" w:hAnsi="Times New Roman" w:cs="Times New Roman"/>
                <w:sz w:val="24"/>
                <w:szCs w:val="24"/>
              </w:rPr>
            </w:pPr>
            <w:r>
              <w:rPr>
                <w:rFonts w:ascii="Times New Roman" w:hAnsi="Times New Roman" w:cs="Times New Roman"/>
                <w:sz w:val="24"/>
                <w:szCs w:val="24"/>
              </w:rPr>
              <w:t xml:space="preserve">Ilze </w:t>
            </w:r>
            <w:proofErr w:type="spellStart"/>
            <w:r>
              <w:rPr>
                <w:rFonts w:ascii="Times New Roman" w:hAnsi="Times New Roman" w:cs="Times New Roman"/>
                <w:sz w:val="24"/>
                <w:szCs w:val="24"/>
              </w:rPr>
              <w:t>Vogina</w:t>
            </w:r>
            <w:proofErr w:type="spellEnd"/>
            <w:r>
              <w:rPr>
                <w:rFonts w:ascii="Times New Roman" w:hAnsi="Times New Roman" w:cs="Times New Roman"/>
                <w:sz w:val="24"/>
                <w:szCs w:val="24"/>
              </w:rPr>
              <w:t xml:space="preserve">, tālrunis +371 20204906, e-pasts: </w:t>
            </w:r>
            <w:hyperlink r:id="rId7" w:history="1">
              <w:r w:rsidR="00FE7D87" w:rsidRPr="00A32953">
                <w:rPr>
                  <w:rStyle w:val="Hipersaite"/>
                  <w:rFonts w:ascii="Times New Roman" w:hAnsi="Times New Roman" w:cs="Times New Roman"/>
                  <w:sz w:val="24"/>
                  <w:szCs w:val="24"/>
                </w:rPr>
                <w:t>ilze.vogina@madona.lv</w:t>
              </w:r>
            </w:hyperlink>
            <w:r w:rsidR="00FE7D87">
              <w:rPr>
                <w:rFonts w:ascii="Times New Roman" w:hAnsi="Times New Roman" w:cs="Times New Roman"/>
                <w:sz w:val="24"/>
                <w:szCs w:val="24"/>
              </w:rPr>
              <w:t xml:space="preserve"> </w:t>
            </w:r>
          </w:p>
        </w:tc>
      </w:tr>
    </w:tbl>
    <w:p w14:paraId="09028D30" w14:textId="77777777" w:rsidR="000C2FFF" w:rsidRPr="000C2FFF" w:rsidRDefault="000C2FFF" w:rsidP="000C2FFF">
      <w:pPr>
        <w:jc w:val="center"/>
        <w:rPr>
          <w:rFonts w:ascii="Times New Roman" w:hAnsi="Times New Roman" w:cs="Times New Roman"/>
          <w:sz w:val="24"/>
          <w:szCs w:val="24"/>
        </w:rPr>
      </w:pPr>
    </w:p>
    <w:sectPr w:rsidR="000C2FFF" w:rsidRPr="000C2FFF" w:rsidSect="000C2F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A1945"/>
    <w:multiLevelType w:val="multilevel"/>
    <w:tmpl w:val="D94CC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FF"/>
    <w:rsid w:val="000C2FFF"/>
    <w:rsid w:val="000D7406"/>
    <w:rsid w:val="0014572A"/>
    <w:rsid w:val="001474AD"/>
    <w:rsid w:val="001B3577"/>
    <w:rsid w:val="00313BE4"/>
    <w:rsid w:val="00342B5A"/>
    <w:rsid w:val="0035549A"/>
    <w:rsid w:val="003A7AF3"/>
    <w:rsid w:val="004635BE"/>
    <w:rsid w:val="004D79B4"/>
    <w:rsid w:val="00634B50"/>
    <w:rsid w:val="006B4238"/>
    <w:rsid w:val="007949EA"/>
    <w:rsid w:val="00867346"/>
    <w:rsid w:val="008841B1"/>
    <w:rsid w:val="008C178C"/>
    <w:rsid w:val="00910E4F"/>
    <w:rsid w:val="00915AD4"/>
    <w:rsid w:val="00972105"/>
    <w:rsid w:val="00974475"/>
    <w:rsid w:val="0098779C"/>
    <w:rsid w:val="009B4FD5"/>
    <w:rsid w:val="00B7609D"/>
    <w:rsid w:val="00CC09D8"/>
    <w:rsid w:val="00DF3EF5"/>
    <w:rsid w:val="00E271EE"/>
    <w:rsid w:val="00FE7D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68A3"/>
  <w15:chartTrackingRefBased/>
  <w15:docId w15:val="{32367BC5-D613-4981-B105-D0EFD160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C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B4238"/>
    <w:pPr>
      <w:ind w:left="720"/>
      <w:contextualSpacing/>
    </w:pPr>
  </w:style>
  <w:style w:type="character" w:styleId="Hipersaite">
    <w:name w:val="Hyperlink"/>
    <w:basedOn w:val="Noklusjumarindkopasfonts"/>
    <w:uiPriority w:val="99"/>
    <w:unhideWhenUsed/>
    <w:rsid w:val="001B3577"/>
    <w:rPr>
      <w:color w:val="0563C1" w:themeColor="hyperlink"/>
      <w:u w:val="single"/>
    </w:rPr>
  </w:style>
  <w:style w:type="character" w:styleId="Neatrisintapieminana">
    <w:name w:val="Unresolved Mention"/>
    <w:basedOn w:val="Noklusjumarindkopasfonts"/>
    <w:uiPriority w:val="99"/>
    <w:semiHidden/>
    <w:unhideWhenUsed/>
    <w:rsid w:val="001B3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ze.vogina@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inta.galeja@madona.lv" TargetMode="External"/><Relationship Id="rId5" Type="http://schemas.openxmlformats.org/officeDocument/2006/relationships/hyperlink" Target="mailto:pasts@madon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3142</Words>
  <Characters>1791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dcterms:created xsi:type="dcterms:W3CDTF">2021-08-27T11:12:00Z</dcterms:created>
  <dcterms:modified xsi:type="dcterms:W3CDTF">2021-08-27T11:12:00Z</dcterms:modified>
</cp:coreProperties>
</file>